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94" w:rsidRPr="006A53B8" w:rsidRDefault="00B04994" w:rsidP="00B04994">
      <w:pPr>
        <w:pStyle w:val="Default"/>
        <w:rPr>
          <w:color w:val="404040" w:themeColor="text1" w:themeTint="BF"/>
          <w:sz w:val="48"/>
          <w:szCs w:val="48"/>
        </w:rPr>
      </w:pPr>
      <w:r w:rsidRPr="006A53B8">
        <w:rPr>
          <w:noProof/>
          <w:color w:val="404040" w:themeColor="text1" w:themeTint="BF"/>
          <w:sz w:val="48"/>
          <w:szCs w:val="48"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5080</wp:posOffset>
            </wp:positionH>
            <wp:positionV relativeFrom="margin">
              <wp:posOffset>-22860</wp:posOffset>
            </wp:positionV>
            <wp:extent cx="741680" cy="836930"/>
            <wp:effectExtent l="0" t="0" r="1270" b="1270"/>
            <wp:wrapSquare wrapText="bothSides"/>
            <wp:docPr id="1" name="Grafik 1" descr="D:\Documents\-) Bürgerinitiativ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-) Bürgerinitiative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  <a14:imgEffect>
                                <a14:brightnessContrast bright="-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53B8">
        <w:rPr>
          <w:color w:val="404040" w:themeColor="text1" w:themeTint="BF"/>
          <w:sz w:val="48"/>
          <w:szCs w:val="48"/>
        </w:rPr>
        <w:t xml:space="preserve">BÜRGERINITIATIVE </w:t>
      </w:r>
    </w:p>
    <w:p w:rsidR="00262A72" w:rsidRPr="006A53B8" w:rsidRDefault="00B04994" w:rsidP="00B04994">
      <w:pPr>
        <w:rPr>
          <w:color w:val="404040" w:themeColor="text1" w:themeTint="BF"/>
          <w:sz w:val="48"/>
          <w:szCs w:val="48"/>
        </w:rPr>
      </w:pPr>
      <w:r w:rsidRPr="006A53B8">
        <w:rPr>
          <w:color w:val="404040" w:themeColor="text1" w:themeTint="BF"/>
          <w:sz w:val="48"/>
          <w:szCs w:val="48"/>
        </w:rPr>
        <w:t>gegen das KRAFTWERK VIRGENTAL</w:t>
      </w:r>
    </w:p>
    <w:p w:rsidR="007F64BC" w:rsidRDefault="00DA3EC0" w:rsidP="00DA3EC0">
      <w:pPr>
        <w:rPr>
          <w:sz w:val="24"/>
        </w:rPr>
      </w:pPr>
      <w:r>
        <w:rPr>
          <w:sz w:val="24"/>
        </w:rPr>
        <w:t>Liebe Bürger und Bürgerinnen von Prägraten und Virgen!</w:t>
      </w:r>
    </w:p>
    <w:p w:rsidR="00330415" w:rsidRDefault="00DA3EC0" w:rsidP="00DA3EC0">
      <w:pPr>
        <w:rPr>
          <w:sz w:val="24"/>
        </w:rPr>
      </w:pPr>
      <w:r>
        <w:rPr>
          <w:sz w:val="24"/>
        </w:rPr>
        <w:t>Wir wollen die Aufbruchsstimmung des Frühlings nutzen</w:t>
      </w:r>
      <w:r w:rsidR="007406AD">
        <w:rPr>
          <w:sz w:val="24"/>
        </w:rPr>
        <w:t>,</w:t>
      </w:r>
      <w:r>
        <w:rPr>
          <w:sz w:val="24"/>
        </w:rPr>
        <w:t xml:space="preserve"> um Euch über die Geschehnisse der letzten Monate zu informieren. Seit Oktober letzten Jahres sind wir im Iselrat vertreten, einem Gremium, das die Kommunikation mit der Bevölkerung</w:t>
      </w:r>
      <w:r w:rsidR="00795C53">
        <w:rPr>
          <w:sz w:val="24"/>
        </w:rPr>
        <w:t xml:space="preserve"> fördern sollte.</w:t>
      </w:r>
      <w:r w:rsidR="00F95844">
        <w:rPr>
          <w:sz w:val="24"/>
        </w:rPr>
        <w:t xml:space="preserve"> Für uns war es wichtig zu klären, ob das Kraftwerk Virgental in unserer Nationalparkregion wirklich verträglich ist.</w:t>
      </w:r>
      <w:r w:rsidR="00600550" w:rsidRPr="00600550">
        <w:rPr>
          <w:sz w:val="24"/>
        </w:rPr>
        <w:t xml:space="preserve"> </w:t>
      </w:r>
      <w:r w:rsidR="00600550">
        <w:rPr>
          <w:sz w:val="24"/>
        </w:rPr>
        <w:t xml:space="preserve">Viele unserer Fragen zu den Bereichen </w:t>
      </w:r>
      <w:r w:rsidR="00DA5819">
        <w:rPr>
          <w:sz w:val="24"/>
        </w:rPr>
        <w:t>Tourismus,</w:t>
      </w:r>
      <w:r w:rsidR="00600550">
        <w:rPr>
          <w:sz w:val="24"/>
        </w:rPr>
        <w:t xml:space="preserve"> Finanzierung </w:t>
      </w:r>
      <w:r w:rsidR="00BF64C8">
        <w:rPr>
          <w:sz w:val="24"/>
        </w:rPr>
        <w:t xml:space="preserve">und Kosten </w:t>
      </w:r>
      <w:r w:rsidR="00DA5819">
        <w:rPr>
          <w:sz w:val="24"/>
        </w:rPr>
        <w:t xml:space="preserve">sowie zu Ökologie und Landschaftsbild </w:t>
      </w:r>
      <w:r w:rsidR="00600550">
        <w:rPr>
          <w:sz w:val="24"/>
        </w:rPr>
        <w:t>sind aber weiterhin ungeklärt.</w:t>
      </w:r>
    </w:p>
    <w:p w:rsidR="00B338F4" w:rsidRPr="00BF64C8" w:rsidRDefault="00B338F4" w:rsidP="00B338F4">
      <w:pPr>
        <w:pStyle w:val="berschrift2"/>
        <w:rPr>
          <w:color w:val="auto"/>
        </w:rPr>
      </w:pPr>
      <w:r w:rsidRPr="00BF64C8">
        <w:rPr>
          <w:color w:val="auto"/>
        </w:rPr>
        <w:t>Thema Tourismus</w:t>
      </w:r>
    </w:p>
    <w:p w:rsidR="00BF64C8" w:rsidRDefault="00997F4A" w:rsidP="00E924ED">
      <w:pPr>
        <w:rPr>
          <w:sz w:val="24"/>
        </w:rPr>
      </w:pPr>
      <w:r w:rsidRPr="004D3722">
        <w:rPr>
          <w:sz w:val="24"/>
        </w:rPr>
        <w:t>In letzter Zeit wurde wiederholt der starke Nächtigungsrück</w:t>
      </w:r>
      <w:r w:rsidR="00BF64C8">
        <w:rPr>
          <w:sz w:val="24"/>
        </w:rPr>
        <w:t xml:space="preserve">gang in der Nationalparkregion </w:t>
      </w:r>
      <w:r w:rsidRPr="004D3722">
        <w:rPr>
          <w:sz w:val="24"/>
        </w:rPr>
        <w:t>seit den 80er-Jahren öffentlich beklagt. D</w:t>
      </w:r>
      <w:r w:rsidR="00935654" w:rsidRPr="004D3722">
        <w:rPr>
          <w:sz w:val="24"/>
        </w:rPr>
        <w:t xml:space="preserve">abei wird aber außer Acht gelassen, dass die Ursachen dafür vielschichtig sind, beispielsweise </w:t>
      </w:r>
      <w:r w:rsidR="00DA5819">
        <w:rPr>
          <w:sz w:val="24"/>
        </w:rPr>
        <w:t>stehen in Prägraten</w:t>
      </w:r>
      <w:r w:rsidR="00935654" w:rsidRPr="004D3722">
        <w:rPr>
          <w:sz w:val="24"/>
        </w:rPr>
        <w:t xml:space="preserve"> </w:t>
      </w:r>
      <w:r w:rsidR="00DA5819">
        <w:rPr>
          <w:sz w:val="24"/>
        </w:rPr>
        <w:t xml:space="preserve">um </w:t>
      </w:r>
      <w:r w:rsidR="00935654" w:rsidRPr="004D3722">
        <w:rPr>
          <w:sz w:val="24"/>
        </w:rPr>
        <w:t>26</w:t>
      </w:r>
      <w:r w:rsidR="00DA5819">
        <w:rPr>
          <w:sz w:val="24"/>
        </w:rPr>
        <w:t xml:space="preserve"> </w:t>
      </w:r>
      <w:r w:rsidR="00935654" w:rsidRPr="004D3722">
        <w:rPr>
          <w:sz w:val="24"/>
        </w:rPr>
        <w:t xml:space="preserve">% </w:t>
      </w:r>
      <w:r w:rsidR="00DA5819">
        <w:rPr>
          <w:sz w:val="24"/>
        </w:rPr>
        <w:t xml:space="preserve">weniger Betten zur Verfügung als noch vor </w:t>
      </w:r>
      <w:r w:rsidR="00935654" w:rsidRPr="004D3722">
        <w:rPr>
          <w:sz w:val="24"/>
        </w:rPr>
        <w:t>10 Jahren.</w:t>
      </w:r>
      <w:r w:rsidR="00DD4772">
        <w:rPr>
          <w:sz w:val="24"/>
        </w:rPr>
        <w:t xml:space="preserve"> </w:t>
      </w:r>
      <w:r w:rsidR="00DA5819">
        <w:rPr>
          <w:sz w:val="24"/>
        </w:rPr>
        <w:t>Die Statistiken belegen aber, dass die Auslastung gleichzeitig gestiegen ist. Das zeigt, dass Naturtourismus Zukunft hat und wir uns</w:t>
      </w:r>
      <w:r w:rsidR="00DD4772">
        <w:rPr>
          <w:sz w:val="24"/>
        </w:rPr>
        <w:t xml:space="preserve"> wieder a</w:t>
      </w:r>
      <w:r w:rsidR="00004295">
        <w:rPr>
          <w:sz w:val="24"/>
        </w:rPr>
        <w:t>uf unsere wahren Werte besinnen</w:t>
      </w:r>
      <w:r w:rsidR="00DA5819">
        <w:rPr>
          <w:sz w:val="24"/>
        </w:rPr>
        <w:t xml:space="preserve"> müssen</w:t>
      </w:r>
      <w:r w:rsidR="00004295">
        <w:rPr>
          <w:sz w:val="24"/>
        </w:rPr>
        <w:t>!</w:t>
      </w:r>
      <w:r w:rsidR="00DD4772">
        <w:rPr>
          <w:sz w:val="24"/>
        </w:rPr>
        <w:t xml:space="preserve"> </w:t>
      </w:r>
      <w:r w:rsidR="00004295">
        <w:rPr>
          <w:sz w:val="24"/>
        </w:rPr>
        <w:t>Auch d</w:t>
      </w:r>
      <w:r w:rsidR="00004295" w:rsidRPr="006A53B8">
        <w:rPr>
          <w:sz w:val="24"/>
        </w:rPr>
        <w:t>er TVB hat das Naturjuwel Isel vor kurzem in einen neuen Folder („</w:t>
      </w:r>
      <w:r w:rsidR="00004295" w:rsidRPr="00965929">
        <w:rPr>
          <w:b/>
          <w:sz w:val="24"/>
        </w:rPr>
        <w:t>Gletscherfluss Isel, Lebensader Osttirols</w:t>
      </w:r>
      <w:r w:rsidR="00004295" w:rsidRPr="006A53B8">
        <w:rPr>
          <w:sz w:val="24"/>
        </w:rPr>
        <w:t>“) verpackt.</w:t>
      </w:r>
    </w:p>
    <w:p w:rsidR="00E924ED" w:rsidRDefault="00004295" w:rsidP="00E924ED">
      <w:pPr>
        <w:rPr>
          <w:sz w:val="24"/>
        </w:rPr>
      </w:pPr>
      <w:r>
        <w:rPr>
          <w:sz w:val="24"/>
        </w:rPr>
        <w:t>Sogar d</w:t>
      </w:r>
      <w:r w:rsidR="00DD4772" w:rsidRPr="006A53B8">
        <w:rPr>
          <w:sz w:val="24"/>
        </w:rPr>
        <w:t xml:space="preserve">er von den Planern engagierte Zukunftsforscher Mag. Andreas Reiter </w:t>
      </w:r>
      <w:r w:rsidR="00DD4772">
        <w:rPr>
          <w:sz w:val="24"/>
        </w:rPr>
        <w:t xml:space="preserve">bestätigt </w:t>
      </w:r>
      <w:r w:rsidR="00DD4772" w:rsidRPr="006A53B8">
        <w:rPr>
          <w:sz w:val="24"/>
        </w:rPr>
        <w:t>in seinen Ausführungen, dass sich das Thema Wasser zur Schaffung eines Alleinstellungs</w:t>
      </w:r>
      <w:r w:rsidR="00BF64C8">
        <w:rPr>
          <w:sz w:val="24"/>
        </w:rPr>
        <w:t>-</w:t>
      </w:r>
      <w:proofErr w:type="spellStart"/>
      <w:r w:rsidR="00DD4772" w:rsidRPr="006A53B8">
        <w:rPr>
          <w:sz w:val="24"/>
        </w:rPr>
        <w:t>merkmals</w:t>
      </w:r>
      <w:proofErr w:type="spellEnd"/>
      <w:r w:rsidR="00DD4772" w:rsidRPr="006A53B8">
        <w:rPr>
          <w:sz w:val="24"/>
        </w:rPr>
        <w:t xml:space="preserve"> ausgezeichnet eignet („Wasser ist ein hochemotionales Element, ein Kraft- und Energiespender, der dem Tal Profil geben kann.“).</w:t>
      </w:r>
      <w:r w:rsidR="00DD4772" w:rsidRPr="00DD4772">
        <w:rPr>
          <w:sz w:val="24"/>
        </w:rPr>
        <w:t xml:space="preserve"> </w:t>
      </w:r>
      <w:r w:rsidR="00DD4772" w:rsidRPr="006A53B8">
        <w:rPr>
          <w:sz w:val="24"/>
        </w:rPr>
        <w:t>Wieso der Großteil unseres Iselwassers in einem Stollen verschwinden soll, ist jedoch als Schlussfolgerung nicht nachvollziehbar.</w:t>
      </w:r>
      <w:r>
        <w:rPr>
          <w:sz w:val="24"/>
        </w:rPr>
        <w:t xml:space="preserve"> Wir befürchten, dass das Kraftwerk Virgental unseren Tour</w:t>
      </w:r>
      <w:r w:rsidR="00E924ED">
        <w:rPr>
          <w:sz w:val="24"/>
        </w:rPr>
        <w:t>ismus nachhaltig schädigen wird.</w:t>
      </w:r>
    </w:p>
    <w:p w:rsidR="00E924ED" w:rsidRPr="00BF64C8" w:rsidRDefault="00E924ED" w:rsidP="00E924ED">
      <w:pPr>
        <w:pStyle w:val="berschrift2"/>
        <w:rPr>
          <w:color w:val="auto"/>
        </w:rPr>
      </w:pPr>
      <w:r w:rsidRPr="00BF64C8">
        <w:rPr>
          <w:color w:val="auto"/>
        </w:rPr>
        <w:t>Thema Finanzierung und Kosten</w:t>
      </w:r>
    </w:p>
    <w:p w:rsidR="00E924ED" w:rsidRDefault="00216C1D" w:rsidP="00E924ED">
      <w:pPr>
        <w:rPr>
          <w:sz w:val="24"/>
        </w:rPr>
      </w:pPr>
      <w:r>
        <w:rPr>
          <w:sz w:val="24"/>
        </w:rPr>
        <w:t xml:space="preserve">Das Kraftwerk kostet laut Planung 144 Mio. Euro (Preisbasis 2011, </w:t>
      </w:r>
      <m:oMath>
        <m:r>
          <w:rPr>
            <w:rFonts w:ascii="Cambria Math" w:hAnsi="Cambria Math"/>
            <w:sz w:val="24"/>
          </w:rPr>
          <m:t>±</m:t>
        </m:r>
      </m:oMath>
      <w:r>
        <w:rPr>
          <w:sz w:val="24"/>
        </w:rPr>
        <w:t>20%), d</w:t>
      </w:r>
      <w:r w:rsidR="009304EF">
        <w:rPr>
          <w:sz w:val="24"/>
        </w:rPr>
        <w:t xml:space="preserve">ie Gemeinden müssen einen </w:t>
      </w:r>
      <w:r w:rsidR="00E924ED" w:rsidRPr="006A53B8">
        <w:rPr>
          <w:sz w:val="24"/>
        </w:rPr>
        <w:t xml:space="preserve">Teil </w:t>
      </w:r>
      <w:r w:rsidR="009304EF">
        <w:rPr>
          <w:sz w:val="24"/>
        </w:rPr>
        <w:t>davon selbst aufbringen, damit werden sie sich noch weiter verschulden</w:t>
      </w:r>
      <w:r w:rsidR="00E924ED" w:rsidRPr="006A53B8">
        <w:rPr>
          <w:sz w:val="24"/>
        </w:rPr>
        <w:t xml:space="preserve">. Die </w:t>
      </w:r>
      <w:r w:rsidR="00C97B70">
        <w:rPr>
          <w:sz w:val="24"/>
        </w:rPr>
        <w:t>ersehnten</w:t>
      </w:r>
      <w:r w:rsidR="00E924ED" w:rsidRPr="006A53B8">
        <w:rPr>
          <w:sz w:val="24"/>
        </w:rPr>
        <w:t xml:space="preserve"> Erträge</w:t>
      </w:r>
      <w:r w:rsidR="00C97B70">
        <w:rPr>
          <w:sz w:val="24"/>
        </w:rPr>
        <w:t xml:space="preserve"> fließen nur, wenn die Berechnungen</w:t>
      </w:r>
      <w:r w:rsidR="00E924ED" w:rsidRPr="006A53B8">
        <w:rPr>
          <w:sz w:val="24"/>
        </w:rPr>
        <w:t xml:space="preserve"> betreffend Investitionskosten, Menge der Stromproduktion, Strompreisentwicklung zutreffen. Das Kraftwerk würde langfristig gesehen für einen großen Investor mit entsprechenden Rücklagen ein </w:t>
      </w:r>
      <w:r w:rsidR="00DA5819">
        <w:rPr>
          <w:sz w:val="24"/>
        </w:rPr>
        <w:t>gutes</w:t>
      </w:r>
      <w:r w:rsidR="00E924ED" w:rsidRPr="006A53B8">
        <w:rPr>
          <w:sz w:val="24"/>
        </w:rPr>
        <w:t xml:space="preserve"> Geschäft sein, für finanzschwache Gemeinden, die sogar das Eigenkapital fremdfinanzieren müssen, birgt es jedoch ein nicht zu unterschätz</w:t>
      </w:r>
      <w:r w:rsidR="00E924ED">
        <w:rPr>
          <w:sz w:val="24"/>
        </w:rPr>
        <w:t>endes unternehmerisches Risiko.</w:t>
      </w:r>
    </w:p>
    <w:p w:rsidR="00DD4772" w:rsidRDefault="00E924ED" w:rsidP="00DA3EC0">
      <w:pPr>
        <w:rPr>
          <w:sz w:val="24"/>
        </w:rPr>
      </w:pPr>
      <w:r w:rsidRPr="006A53B8">
        <w:rPr>
          <w:sz w:val="24"/>
        </w:rPr>
        <w:t xml:space="preserve">So </w:t>
      </w:r>
      <w:r>
        <w:rPr>
          <w:sz w:val="24"/>
        </w:rPr>
        <w:t>ergänzt etwa</w:t>
      </w:r>
      <w:r w:rsidRPr="006A53B8">
        <w:rPr>
          <w:sz w:val="24"/>
        </w:rPr>
        <w:t xml:space="preserve"> </w:t>
      </w:r>
      <w:r>
        <w:rPr>
          <w:sz w:val="24"/>
        </w:rPr>
        <w:t>ein führender Experte</w:t>
      </w:r>
      <w:r w:rsidR="005877EC">
        <w:rPr>
          <w:sz w:val="24"/>
        </w:rPr>
        <w:t>,</w:t>
      </w:r>
      <w:r w:rsidRPr="006A53B8">
        <w:rPr>
          <w:sz w:val="24"/>
        </w:rPr>
        <w:t xml:space="preserve"> in den Branchen erneuerbare Energie (auch Finanzierung von Kraftwerken) und Tourismus tätig: </w:t>
      </w:r>
      <w:r w:rsidRPr="00965929">
        <w:rPr>
          <w:sz w:val="24"/>
        </w:rPr>
        <w:t>„</w:t>
      </w:r>
      <w:r w:rsidRPr="006A53B8">
        <w:rPr>
          <w:i/>
          <w:sz w:val="24"/>
        </w:rPr>
        <w:t>Die kalkulierten Rückflüsse und hohen Steigerungen im Unternehmenswert sind lediglich grob-indikative Einschätzunge</w:t>
      </w:r>
      <w:r w:rsidR="00216C1D">
        <w:rPr>
          <w:i/>
          <w:sz w:val="24"/>
        </w:rPr>
        <w:t>n. […]</w:t>
      </w:r>
      <w:r>
        <w:rPr>
          <w:i/>
          <w:sz w:val="24"/>
        </w:rPr>
        <w:t xml:space="preserve"> Die den</w:t>
      </w:r>
      <w:r w:rsidRPr="006A53B8">
        <w:rPr>
          <w:i/>
          <w:sz w:val="24"/>
        </w:rPr>
        <w:t xml:space="preserve"> Gemeinde</w:t>
      </w:r>
      <w:r>
        <w:rPr>
          <w:i/>
          <w:sz w:val="24"/>
        </w:rPr>
        <w:t>n</w:t>
      </w:r>
      <w:r w:rsidRPr="006A53B8">
        <w:rPr>
          <w:i/>
          <w:sz w:val="24"/>
        </w:rPr>
        <w:t xml:space="preserve"> vorgelegten Berechnungen </w:t>
      </w:r>
      <w:r w:rsidR="00216C1D">
        <w:rPr>
          <w:i/>
          <w:sz w:val="24"/>
        </w:rPr>
        <w:t>[…]</w:t>
      </w:r>
      <w:r w:rsidRPr="006A53B8">
        <w:rPr>
          <w:i/>
          <w:sz w:val="24"/>
        </w:rPr>
        <w:t xml:space="preserve"> sind bestenfalls Einschätzungen jedoch keine verbindlichen Zusagen. </w:t>
      </w:r>
      <w:r w:rsidRPr="00965929">
        <w:rPr>
          <w:b/>
          <w:i/>
          <w:sz w:val="24"/>
        </w:rPr>
        <w:t>Die Gemeinde</w:t>
      </w:r>
      <w:r>
        <w:rPr>
          <w:b/>
          <w:i/>
          <w:sz w:val="24"/>
        </w:rPr>
        <w:t>n</w:t>
      </w:r>
      <w:r w:rsidRPr="00965929">
        <w:rPr>
          <w:b/>
          <w:i/>
          <w:sz w:val="24"/>
        </w:rPr>
        <w:t xml:space="preserve"> könnte</w:t>
      </w:r>
      <w:r>
        <w:rPr>
          <w:b/>
          <w:i/>
          <w:sz w:val="24"/>
        </w:rPr>
        <w:t>n</w:t>
      </w:r>
      <w:r w:rsidRPr="00965929">
        <w:rPr>
          <w:b/>
          <w:i/>
          <w:sz w:val="24"/>
        </w:rPr>
        <w:t xml:space="preserve"> am Ende des Tages nicht „Netto-Bezieher“ sondern sogar „Netto-Zahler“ sein.</w:t>
      </w:r>
      <w:r w:rsidRPr="00965929">
        <w:rPr>
          <w:sz w:val="24"/>
        </w:rPr>
        <w:t>“</w:t>
      </w:r>
    </w:p>
    <w:p w:rsidR="00C97B70" w:rsidRPr="00551CF5" w:rsidRDefault="00600550" w:rsidP="00C97B70">
      <w:pPr>
        <w:pStyle w:val="berschrift2"/>
        <w:rPr>
          <w:color w:val="auto"/>
        </w:rPr>
      </w:pPr>
      <w:r w:rsidRPr="00551CF5">
        <w:rPr>
          <w:color w:val="auto"/>
        </w:rPr>
        <w:lastRenderedPageBreak/>
        <w:t>Ö</w:t>
      </w:r>
      <w:r w:rsidR="006A5449" w:rsidRPr="00551CF5">
        <w:rPr>
          <w:color w:val="auto"/>
        </w:rPr>
        <w:t>kologie und Landwirtschaft</w:t>
      </w:r>
    </w:p>
    <w:p w:rsidR="004D2226" w:rsidRDefault="00C97B70" w:rsidP="00C97B70">
      <w:pPr>
        <w:rPr>
          <w:sz w:val="24"/>
        </w:rPr>
      </w:pPr>
      <w:r w:rsidRPr="006D2943">
        <w:rPr>
          <w:sz w:val="24"/>
        </w:rPr>
        <w:t>Unsere Befürchtung</w:t>
      </w:r>
      <w:r w:rsidR="004D2226">
        <w:rPr>
          <w:sz w:val="24"/>
        </w:rPr>
        <w:t>en</w:t>
      </w:r>
      <w:r w:rsidRPr="006D2943">
        <w:rPr>
          <w:sz w:val="24"/>
        </w:rPr>
        <w:t xml:space="preserve"> betreffe</w:t>
      </w:r>
      <w:r w:rsidR="004D2226">
        <w:rPr>
          <w:sz w:val="24"/>
        </w:rPr>
        <w:t>nd Quellschutz, Restwassermenge und</w:t>
      </w:r>
      <w:r w:rsidRPr="006D2943">
        <w:rPr>
          <w:sz w:val="24"/>
        </w:rPr>
        <w:t xml:space="preserve"> Geschiebetransport wurden im Iselrat bestätigt.</w:t>
      </w:r>
      <w:r w:rsidR="006D2943" w:rsidRPr="006D2943">
        <w:rPr>
          <w:sz w:val="24"/>
        </w:rPr>
        <w:t xml:space="preserve"> </w:t>
      </w:r>
      <w:r w:rsidR="004D2226">
        <w:rPr>
          <w:sz w:val="24"/>
        </w:rPr>
        <w:t xml:space="preserve">Der 3,7 Meter große Stollen würde entlang der nördlichen Talflanke des Virgentales </w:t>
      </w:r>
      <w:r w:rsidR="006D2943" w:rsidRPr="006A53B8">
        <w:rPr>
          <w:sz w:val="24"/>
        </w:rPr>
        <w:t>zwischen Hinterbichl und Mellitz</w:t>
      </w:r>
      <w:r w:rsidR="004D2226">
        <w:rPr>
          <w:sz w:val="24"/>
        </w:rPr>
        <w:t xml:space="preserve"> verlaufen. Dadurch</w:t>
      </w:r>
      <w:r w:rsidR="006D2943" w:rsidRPr="006A53B8">
        <w:rPr>
          <w:sz w:val="24"/>
        </w:rPr>
        <w:t xml:space="preserve"> können alle unsere Trinkwasserquellen auf der Sonnseite geschädigt werden ode</w:t>
      </w:r>
      <w:r w:rsidR="00622473">
        <w:rPr>
          <w:sz w:val="24"/>
        </w:rPr>
        <w:t>r gar versiegen, wie es etwa in</w:t>
      </w:r>
      <w:r w:rsidR="006D2943" w:rsidRPr="006A53B8">
        <w:rPr>
          <w:sz w:val="24"/>
        </w:rPr>
        <w:t xml:space="preserve"> Tassenbach oder </w:t>
      </w:r>
      <w:r w:rsidR="00622473">
        <w:rPr>
          <w:sz w:val="24"/>
        </w:rPr>
        <w:t>S</w:t>
      </w:r>
      <w:r w:rsidR="006D2943" w:rsidRPr="006A53B8">
        <w:rPr>
          <w:sz w:val="24"/>
        </w:rPr>
        <w:t>üdtirol, obwohl anfan</w:t>
      </w:r>
      <w:r w:rsidR="004D2226">
        <w:rPr>
          <w:sz w:val="24"/>
        </w:rPr>
        <w:t>gs ausgeschlossen, passiert ist</w:t>
      </w:r>
      <w:r w:rsidR="005A2C64">
        <w:rPr>
          <w:sz w:val="24"/>
        </w:rPr>
        <w:t>.</w:t>
      </w:r>
    </w:p>
    <w:p w:rsidR="004D2226" w:rsidRDefault="006D2943" w:rsidP="00C97B70">
      <w:pPr>
        <w:rPr>
          <w:sz w:val="24"/>
        </w:rPr>
      </w:pPr>
      <w:r w:rsidRPr="006D2943">
        <w:rPr>
          <w:sz w:val="24"/>
        </w:rPr>
        <w:t xml:space="preserve">Im Bachbett </w:t>
      </w:r>
      <w:r w:rsidR="00BF64C8">
        <w:rPr>
          <w:sz w:val="24"/>
        </w:rPr>
        <w:t>soll noch weniger Wasser</w:t>
      </w:r>
      <w:r w:rsidR="005A2C64">
        <w:rPr>
          <w:sz w:val="24"/>
        </w:rPr>
        <w:t xml:space="preserve"> </w:t>
      </w:r>
      <w:r w:rsidR="00BF64C8">
        <w:rPr>
          <w:sz w:val="24"/>
        </w:rPr>
        <w:t>(0,31m</w:t>
      </w:r>
      <w:r w:rsidR="00BF64C8">
        <w:rPr>
          <w:sz w:val="24"/>
          <w:vertAlign w:val="superscript"/>
        </w:rPr>
        <w:t>3</w:t>
      </w:r>
      <w:r w:rsidR="00BF64C8">
        <w:rPr>
          <w:sz w:val="24"/>
        </w:rPr>
        <w:t xml:space="preserve"> pro Sekunde) </w:t>
      </w:r>
      <w:r w:rsidR="005877EC">
        <w:rPr>
          <w:sz w:val="24"/>
        </w:rPr>
        <w:t>verbleiben,</w:t>
      </w:r>
      <w:r w:rsidRPr="006D2943">
        <w:rPr>
          <w:sz w:val="24"/>
        </w:rPr>
        <w:t xml:space="preserve"> als jetzt bei</w:t>
      </w:r>
      <w:r w:rsidR="009252D2">
        <w:rPr>
          <w:sz w:val="24"/>
        </w:rPr>
        <w:t xml:space="preserve"> </w:t>
      </w:r>
      <w:r w:rsidR="004D2226">
        <w:rPr>
          <w:sz w:val="24"/>
        </w:rPr>
        <w:t>Niedrigstand im Winter fließt.</w:t>
      </w:r>
      <w:r w:rsidR="00DC76E0">
        <w:rPr>
          <w:sz w:val="24"/>
        </w:rPr>
        <w:t xml:space="preserve"> Die geringere Wasserführung wird negative Auswirkungen auf die Geschiebeführung haben.</w:t>
      </w:r>
    </w:p>
    <w:p w:rsidR="008D345D" w:rsidRDefault="004D2226" w:rsidP="00C97B70">
      <w:pPr>
        <w:rPr>
          <w:sz w:val="24"/>
        </w:rPr>
      </w:pPr>
      <w:r>
        <w:rPr>
          <w:sz w:val="24"/>
        </w:rPr>
        <w:t>D</w:t>
      </w:r>
      <w:r w:rsidR="009252D2" w:rsidRPr="006A53B8">
        <w:rPr>
          <w:sz w:val="24"/>
        </w:rPr>
        <w:t>as Wasserrecht</w:t>
      </w:r>
      <w:r w:rsidR="00954D61">
        <w:rPr>
          <w:sz w:val="24"/>
        </w:rPr>
        <w:t xml:space="preserve"> an der Isel</w:t>
      </w:r>
      <w:r w:rsidR="009252D2" w:rsidRPr="006A53B8">
        <w:rPr>
          <w:sz w:val="24"/>
        </w:rPr>
        <w:t xml:space="preserve"> wird an einen auswä</w:t>
      </w:r>
      <w:r w:rsidR="00C6076A">
        <w:rPr>
          <w:sz w:val="24"/>
        </w:rPr>
        <w:t>rtigen Energieversorger vergeben</w:t>
      </w:r>
      <w:r w:rsidR="009252D2">
        <w:rPr>
          <w:sz w:val="24"/>
        </w:rPr>
        <w:t xml:space="preserve">. </w:t>
      </w:r>
      <w:r w:rsidR="009252D2" w:rsidRPr="006A53B8">
        <w:rPr>
          <w:sz w:val="24"/>
        </w:rPr>
        <w:t>Was passiert mit Trinkwasser und Nutzwasser, etwa f</w:t>
      </w:r>
      <w:r w:rsidR="001236BC">
        <w:rPr>
          <w:sz w:val="24"/>
        </w:rPr>
        <w:t>ür Bewässerung</w:t>
      </w:r>
      <w:r w:rsidR="008D345D">
        <w:rPr>
          <w:sz w:val="24"/>
        </w:rPr>
        <w:t>?</w:t>
      </w:r>
    </w:p>
    <w:p w:rsidR="006A5449" w:rsidRDefault="00693311" w:rsidP="00C97B70">
      <w:pPr>
        <w:rPr>
          <w:sz w:val="24"/>
        </w:rPr>
      </w:pPr>
      <w:r>
        <w:rPr>
          <w:sz w:val="24"/>
        </w:rPr>
        <w:t>Während der Bauphase wird in Virgen</w:t>
      </w:r>
      <w:r w:rsidR="006A5449">
        <w:rPr>
          <w:sz w:val="24"/>
        </w:rPr>
        <w:t xml:space="preserve"> für den Abtransport des Bohrausbruches</w:t>
      </w:r>
      <w:r>
        <w:rPr>
          <w:sz w:val="24"/>
        </w:rPr>
        <w:t xml:space="preserve"> eine eigene Baustraße benötigt.</w:t>
      </w:r>
      <w:r w:rsidR="006A5449">
        <w:rPr>
          <w:sz w:val="24"/>
        </w:rPr>
        <w:t xml:space="preserve"> Durch d</w:t>
      </w:r>
      <w:r w:rsidR="005965E1">
        <w:rPr>
          <w:sz w:val="24"/>
        </w:rPr>
        <w:t>en immensen Baustellenverkehr we</w:t>
      </w:r>
      <w:r w:rsidR="006A5449">
        <w:rPr>
          <w:sz w:val="24"/>
        </w:rPr>
        <w:t>rd</w:t>
      </w:r>
      <w:r w:rsidR="005965E1">
        <w:rPr>
          <w:sz w:val="24"/>
        </w:rPr>
        <w:t>en</w:t>
      </w:r>
      <w:r w:rsidR="006A5449">
        <w:rPr>
          <w:sz w:val="24"/>
        </w:rPr>
        <w:t xml:space="preserve"> unsere Landschaft und unsere Lebensqualität massiv beeinträchtigt.</w:t>
      </w:r>
    </w:p>
    <w:p w:rsidR="009252D2" w:rsidRDefault="00F05B4F" w:rsidP="00517B78">
      <w:pPr>
        <w:rPr>
          <w:sz w:val="24"/>
        </w:rPr>
      </w:pPr>
      <w:r>
        <w:rPr>
          <w:sz w:val="24"/>
        </w:rPr>
        <w:t>Grund und Boden ist im Virgental Mangelware. Für das Kraftwerk muss</w:t>
      </w:r>
      <w:r w:rsidR="00A10D6E">
        <w:rPr>
          <w:sz w:val="24"/>
        </w:rPr>
        <w:t xml:space="preserve"> etwa </w:t>
      </w:r>
      <w:r>
        <w:rPr>
          <w:sz w:val="24"/>
        </w:rPr>
        <w:t>in Prägraten von den betroffenen Bauern eine Fläche von 2,5</w:t>
      </w:r>
      <w:r w:rsidR="005A2C64">
        <w:rPr>
          <w:sz w:val="24"/>
        </w:rPr>
        <w:t xml:space="preserve"> </w:t>
      </w:r>
      <w:r>
        <w:rPr>
          <w:sz w:val="24"/>
        </w:rPr>
        <w:t>ha</w:t>
      </w:r>
      <w:r w:rsidR="00A10D6E">
        <w:rPr>
          <w:sz w:val="24"/>
        </w:rPr>
        <w:t xml:space="preserve"> abgetreten werden</w:t>
      </w:r>
      <w:r>
        <w:rPr>
          <w:sz w:val="24"/>
        </w:rPr>
        <w:t>.</w:t>
      </w:r>
      <w:r w:rsidR="00A10D6E">
        <w:rPr>
          <w:sz w:val="24"/>
        </w:rPr>
        <w:t xml:space="preserve"> </w:t>
      </w:r>
      <w:r>
        <w:rPr>
          <w:sz w:val="24"/>
        </w:rPr>
        <w:t>Obwohl die Planung stetig fortschreit</w:t>
      </w:r>
      <w:r w:rsidR="00E76D74">
        <w:rPr>
          <w:sz w:val="24"/>
        </w:rPr>
        <w:t>et,</w:t>
      </w:r>
      <w:r>
        <w:rPr>
          <w:sz w:val="24"/>
        </w:rPr>
        <w:t xml:space="preserve"> wurde m</w:t>
      </w:r>
      <w:r w:rsidR="00A10D6E">
        <w:rPr>
          <w:sz w:val="24"/>
        </w:rPr>
        <w:t>it</w:t>
      </w:r>
      <w:r w:rsidR="005A2C64">
        <w:rPr>
          <w:sz w:val="24"/>
        </w:rPr>
        <w:t xml:space="preserve"> dem Großteil der Grundbesitzer</w:t>
      </w:r>
      <w:r w:rsidR="00A10D6E">
        <w:rPr>
          <w:sz w:val="24"/>
        </w:rPr>
        <w:t xml:space="preserve"> </w:t>
      </w:r>
      <w:r w:rsidR="005A2C64">
        <w:rPr>
          <w:sz w:val="24"/>
        </w:rPr>
        <w:t>bisher noch immer</w:t>
      </w:r>
      <w:r w:rsidR="00A10D6E">
        <w:rPr>
          <w:sz w:val="24"/>
        </w:rPr>
        <w:t xml:space="preserve"> nicht </w:t>
      </w:r>
      <w:r w:rsidR="007A026A">
        <w:rPr>
          <w:sz w:val="24"/>
        </w:rPr>
        <w:t>geredet</w:t>
      </w:r>
      <w:r w:rsidR="00A10D6E">
        <w:rPr>
          <w:sz w:val="24"/>
        </w:rPr>
        <w:t>.</w:t>
      </w:r>
    </w:p>
    <w:p w:rsidR="00600550" w:rsidRPr="00551CF5" w:rsidRDefault="00600550" w:rsidP="00600550">
      <w:pPr>
        <w:pStyle w:val="berschrift2"/>
        <w:rPr>
          <w:color w:val="auto"/>
        </w:rPr>
      </w:pPr>
      <w:r w:rsidRPr="00551CF5">
        <w:rPr>
          <w:color w:val="auto"/>
        </w:rPr>
        <w:t>Iselrat</w:t>
      </w:r>
    </w:p>
    <w:p w:rsidR="00600550" w:rsidRDefault="00600550" w:rsidP="00600550">
      <w:pPr>
        <w:rPr>
          <w:sz w:val="24"/>
        </w:rPr>
      </w:pPr>
      <w:r>
        <w:rPr>
          <w:sz w:val="24"/>
        </w:rPr>
        <w:t xml:space="preserve">Wir sind sehr enttäuscht vom Iselrat. Waren wir anfangs noch motiviert, uns für die Entwicklung von Alternativen </w:t>
      </w:r>
      <w:r w:rsidR="006A3EA7">
        <w:rPr>
          <w:sz w:val="24"/>
        </w:rPr>
        <w:t xml:space="preserve">für das Virgental </w:t>
      </w:r>
      <w:r>
        <w:rPr>
          <w:sz w:val="24"/>
        </w:rPr>
        <w:t>einzubringen, stellte sich jedoch bald heraus, dass es lediglich um die Detailplanung</w:t>
      </w:r>
      <w:r w:rsidR="006A3EA7">
        <w:rPr>
          <w:sz w:val="24"/>
        </w:rPr>
        <w:t xml:space="preserve"> zu diesem Kraftwerksprojekt</w:t>
      </w:r>
      <w:r>
        <w:rPr>
          <w:sz w:val="24"/>
        </w:rPr>
        <w:t xml:space="preserve"> ging. Mittlerweile stehen 12 mögliche </w:t>
      </w:r>
      <w:r w:rsidR="005877EC">
        <w:rPr>
          <w:sz w:val="24"/>
        </w:rPr>
        <w:t>Ausführungs</w:t>
      </w:r>
      <w:r>
        <w:rPr>
          <w:sz w:val="24"/>
        </w:rPr>
        <w:t>varianten in Diskussion.</w:t>
      </w:r>
    </w:p>
    <w:p w:rsidR="00600550" w:rsidRDefault="00600550" w:rsidP="00600550">
      <w:pPr>
        <w:rPr>
          <w:sz w:val="24"/>
        </w:rPr>
      </w:pPr>
      <w:r>
        <w:rPr>
          <w:sz w:val="24"/>
        </w:rPr>
        <w:t>Offensichtlich ist das Ziel des Iselrates, mit Hilfe von kostspieligen Beratungs- und Werbeprofis die Verwirklichung des Kraftwerkprojektes durchzusetzen. Dazu können und wollen wir nichts beitragen. Daher sahen wir nach fünf Sitzungen keine andere Möglichkeit mehr, als den Iselrat zu verlassen.</w:t>
      </w:r>
    </w:p>
    <w:p w:rsidR="00DA5819" w:rsidRPr="00D91B8E" w:rsidRDefault="00DA5819" w:rsidP="00DA5819">
      <w:pPr>
        <w:jc w:val="center"/>
        <w:rPr>
          <w:b/>
          <w:sz w:val="24"/>
        </w:rPr>
      </w:pPr>
      <w:r w:rsidRPr="00D91B8E">
        <w:rPr>
          <w:b/>
          <w:sz w:val="24"/>
        </w:rPr>
        <w:t>Eine intakte Isel birgt das größte Potential für unsere Zukunft, für unsere Kinder, für unseren Tourismus!</w:t>
      </w:r>
    </w:p>
    <w:p w:rsidR="00DA5819" w:rsidRPr="00D91B8E" w:rsidRDefault="00DA5819" w:rsidP="00DA5819">
      <w:pPr>
        <w:jc w:val="center"/>
        <w:rPr>
          <w:b/>
          <w:sz w:val="24"/>
        </w:rPr>
      </w:pPr>
      <w:r w:rsidRPr="00D91B8E">
        <w:rPr>
          <w:b/>
          <w:sz w:val="24"/>
        </w:rPr>
        <w:t xml:space="preserve">In diesem Sinne wünschen wir Euch einen schönen Frühling und viel Freude an der </w:t>
      </w:r>
      <w:bookmarkStart w:id="0" w:name="_GoBack"/>
      <w:r w:rsidRPr="00D91B8E">
        <w:rPr>
          <w:b/>
          <w:sz w:val="24"/>
        </w:rPr>
        <w:t>Natur.</w:t>
      </w:r>
      <w:bookmarkEnd w:id="0"/>
    </w:p>
    <w:p w:rsidR="00DA5819" w:rsidRDefault="00DA5819" w:rsidP="00D91B8E">
      <w:pPr>
        <w:jc w:val="center"/>
        <w:rPr>
          <w:i/>
          <w:sz w:val="24"/>
        </w:rPr>
      </w:pPr>
    </w:p>
    <w:p w:rsidR="00D91B8E" w:rsidRPr="005A2C64" w:rsidRDefault="00D91B8E" w:rsidP="00D91B8E">
      <w:pPr>
        <w:jc w:val="center"/>
        <w:rPr>
          <w:i/>
          <w:sz w:val="20"/>
          <w:szCs w:val="20"/>
        </w:rPr>
      </w:pPr>
      <w:r>
        <w:rPr>
          <w:i/>
          <w:sz w:val="24"/>
        </w:rPr>
        <w:t>„</w:t>
      </w:r>
      <w:r w:rsidRPr="00D91B8E">
        <w:rPr>
          <w:i/>
          <w:sz w:val="24"/>
        </w:rPr>
        <w:t>Ein Volk, das sich nur dem Materialismus verschreibt, hat keine Zukunft.</w:t>
      </w:r>
      <w:r w:rsidRPr="00D91B8E">
        <w:rPr>
          <w:i/>
          <w:sz w:val="24"/>
        </w:rPr>
        <w:br/>
        <w:t>Eine Zukunft, die sich nur vom Materialismus leiten lässt, wird auch kein Volk mehr haben.</w:t>
      </w:r>
      <w:r>
        <w:rPr>
          <w:i/>
          <w:sz w:val="24"/>
        </w:rPr>
        <w:t>“</w:t>
      </w:r>
      <w:r w:rsidR="005A2C64">
        <w:rPr>
          <w:i/>
          <w:sz w:val="24"/>
        </w:rPr>
        <w:t xml:space="preserve"> </w:t>
      </w:r>
      <w:r w:rsidRPr="005A2C64">
        <w:rPr>
          <w:i/>
          <w:sz w:val="20"/>
          <w:szCs w:val="20"/>
        </w:rPr>
        <w:t>(Silvius Magnago, ehemaliger Landeshauptmann von Südtirol)</w:t>
      </w:r>
    </w:p>
    <w:p w:rsidR="00DA5819" w:rsidRPr="00D91B8E" w:rsidRDefault="00DA5819" w:rsidP="00BF64C8">
      <w:pPr>
        <w:rPr>
          <w:b/>
          <w:sz w:val="24"/>
        </w:rPr>
      </w:pPr>
    </w:p>
    <w:sectPr w:rsidR="00DA5819" w:rsidRPr="00D91B8E" w:rsidSect="006A53B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B02" w:rsidRDefault="00B56B02" w:rsidP="00C85772">
      <w:pPr>
        <w:spacing w:after="0" w:line="240" w:lineRule="auto"/>
      </w:pPr>
      <w:r>
        <w:separator/>
      </w:r>
    </w:p>
  </w:endnote>
  <w:endnote w:type="continuationSeparator" w:id="0">
    <w:p w:rsidR="00B56B02" w:rsidRDefault="00B56B02" w:rsidP="00C8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swiss"/>
    <w:pitch w:val="variable"/>
    <w:sig w:usb0="A1002AEF" w:usb1="4000004B" w:usb2="00000000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BF" w:rsidRDefault="00FC01BF" w:rsidP="006A53B8">
    <w:pPr>
      <w:pStyle w:val="Fuzeile"/>
      <w:jc w:val="center"/>
    </w:pPr>
    <w:r>
      <w:t>Aktuelles und nähere Informationen befinden sich auf unserer neu gestalteten Homepage</w:t>
    </w:r>
    <w:r>
      <w:br/>
    </w:r>
    <w:r w:rsidRPr="00551CF5">
      <w:t>www.kraftwerk-virgental.at</w:t>
    </w:r>
  </w:p>
  <w:p w:rsidR="00FC01BF" w:rsidRDefault="00FC01BF" w:rsidP="006A53B8">
    <w:pPr>
      <w:pStyle w:val="Fuzeile"/>
      <w:jc w:val="center"/>
    </w:pPr>
    <w:r>
      <w:t>Wir freuen uns über jegliche Unterstützung!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BF" w:rsidRDefault="00FC01BF">
    <w:pPr>
      <w:pStyle w:val="Fuzeile"/>
    </w:pPr>
    <w:r>
      <w:tab/>
      <w:t>Bitte wenden!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B02" w:rsidRDefault="00B56B02" w:rsidP="00C85772">
      <w:pPr>
        <w:spacing w:after="0" w:line="240" w:lineRule="auto"/>
      </w:pPr>
      <w:r>
        <w:separator/>
      </w:r>
    </w:p>
  </w:footnote>
  <w:footnote w:type="continuationSeparator" w:id="0">
    <w:p w:rsidR="00B56B02" w:rsidRDefault="00B56B02" w:rsidP="00C8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BF" w:rsidRDefault="00FC01BF">
    <w:pPr>
      <w:pStyle w:val="Kopfzeile"/>
    </w:pPr>
    <w:r>
      <w:tab/>
    </w:r>
    <w:r>
      <w:tab/>
      <w:t>zugestellt durch Post.at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BF" w:rsidRDefault="00FC01BF">
    <w:pPr>
      <w:pStyle w:val="Kopfzeile"/>
    </w:pPr>
    <w:r>
      <w:tab/>
    </w:r>
    <w:r>
      <w:tab/>
      <w:t>zugestellt durch Post.at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83B8E"/>
    <w:multiLevelType w:val="hybridMultilevel"/>
    <w:tmpl w:val="059449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04994"/>
    <w:rsid w:val="00002991"/>
    <w:rsid w:val="00004295"/>
    <w:rsid w:val="000705B0"/>
    <w:rsid w:val="001236BC"/>
    <w:rsid w:val="0015437B"/>
    <w:rsid w:val="001D3CA2"/>
    <w:rsid w:val="00203663"/>
    <w:rsid w:val="002108FA"/>
    <w:rsid w:val="00216C1D"/>
    <w:rsid w:val="00262A72"/>
    <w:rsid w:val="00330415"/>
    <w:rsid w:val="003429FC"/>
    <w:rsid w:val="00353C0A"/>
    <w:rsid w:val="003A0CCA"/>
    <w:rsid w:val="003F705E"/>
    <w:rsid w:val="0047042C"/>
    <w:rsid w:val="004A4BCD"/>
    <w:rsid w:val="004D2226"/>
    <w:rsid w:val="004D3722"/>
    <w:rsid w:val="00517B78"/>
    <w:rsid w:val="00551CF5"/>
    <w:rsid w:val="005877EC"/>
    <w:rsid w:val="005965E1"/>
    <w:rsid w:val="005A2C64"/>
    <w:rsid w:val="005C0A2D"/>
    <w:rsid w:val="00600550"/>
    <w:rsid w:val="00622473"/>
    <w:rsid w:val="00693311"/>
    <w:rsid w:val="006A3EA7"/>
    <w:rsid w:val="006A53B8"/>
    <w:rsid w:val="006A5449"/>
    <w:rsid w:val="006B5993"/>
    <w:rsid w:val="006D2943"/>
    <w:rsid w:val="007167F8"/>
    <w:rsid w:val="007406AD"/>
    <w:rsid w:val="00795C53"/>
    <w:rsid w:val="007A026A"/>
    <w:rsid w:val="007F64BC"/>
    <w:rsid w:val="0086173A"/>
    <w:rsid w:val="00883793"/>
    <w:rsid w:val="008D345D"/>
    <w:rsid w:val="00907426"/>
    <w:rsid w:val="009252D2"/>
    <w:rsid w:val="009304EF"/>
    <w:rsid w:val="00935654"/>
    <w:rsid w:val="00954D61"/>
    <w:rsid w:val="00965929"/>
    <w:rsid w:val="00997F4A"/>
    <w:rsid w:val="009F2114"/>
    <w:rsid w:val="00A10D6E"/>
    <w:rsid w:val="00A829B0"/>
    <w:rsid w:val="00A8381B"/>
    <w:rsid w:val="00AE019F"/>
    <w:rsid w:val="00AE4B7F"/>
    <w:rsid w:val="00B04994"/>
    <w:rsid w:val="00B338F4"/>
    <w:rsid w:val="00B54B45"/>
    <w:rsid w:val="00B56B02"/>
    <w:rsid w:val="00B7594C"/>
    <w:rsid w:val="00BD55ED"/>
    <w:rsid w:val="00BF64C8"/>
    <w:rsid w:val="00C6076A"/>
    <w:rsid w:val="00C85772"/>
    <w:rsid w:val="00C97B70"/>
    <w:rsid w:val="00C97FE2"/>
    <w:rsid w:val="00CA52D5"/>
    <w:rsid w:val="00D91B8E"/>
    <w:rsid w:val="00DA3EC0"/>
    <w:rsid w:val="00DA5819"/>
    <w:rsid w:val="00DC76E0"/>
    <w:rsid w:val="00DD4772"/>
    <w:rsid w:val="00E76D74"/>
    <w:rsid w:val="00E924ED"/>
    <w:rsid w:val="00E94DA1"/>
    <w:rsid w:val="00F05B4F"/>
    <w:rsid w:val="00F95844"/>
    <w:rsid w:val="00FA0994"/>
    <w:rsid w:val="00FC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08FA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53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049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99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85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5772"/>
  </w:style>
  <w:style w:type="paragraph" w:styleId="Fuzeile">
    <w:name w:val="footer"/>
    <w:basedOn w:val="Standard"/>
    <w:link w:val="FuzeileZchn"/>
    <w:uiPriority w:val="99"/>
    <w:unhideWhenUsed/>
    <w:rsid w:val="00C85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5772"/>
  </w:style>
  <w:style w:type="character" w:styleId="Hyperlink">
    <w:name w:val="Hyperlink"/>
    <w:basedOn w:val="Absatz-Standardschriftart"/>
    <w:uiPriority w:val="99"/>
    <w:unhideWhenUsed/>
    <w:rsid w:val="00C8577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705B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A53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53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049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99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85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5772"/>
  </w:style>
  <w:style w:type="paragraph" w:styleId="Fuzeile">
    <w:name w:val="footer"/>
    <w:basedOn w:val="Standard"/>
    <w:link w:val="FuzeileZchn"/>
    <w:uiPriority w:val="99"/>
    <w:unhideWhenUsed/>
    <w:rsid w:val="00C85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5772"/>
  </w:style>
  <w:style w:type="character" w:styleId="Hyperlink">
    <w:name w:val="Hyperlink"/>
    <w:basedOn w:val="Absatz-Standardschriftart"/>
    <w:uiPriority w:val="99"/>
    <w:unhideWhenUsed/>
    <w:rsid w:val="00C8577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705B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A53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D9106-64B6-4598-8E4D-CE3A70E6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Troyer</dc:creator>
  <cp:lastModifiedBy> </cp:lastModifiedBy>
  <cp:revision>33</cp:revision>
  <dcterms:created xsi:type="dcterms:W3CDTF">2012-02-15T18:18:00Z</dcterms:created>
  <dcterms:modified xsi:type="dcterms:W3CDTF">2012-04-15T21:55:00Z</dcterms:modified>
</cp:coreProperties>
</file>